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DECLARACIÓN JURADA 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el proyecto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postulado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Desarrollo de contenidos audiovisuales 2026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cumple con la condición de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 Ópera Prima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de acuerdo con lo definido en las bases. 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acuerdo con las referidas bases “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Ópera Prima:</w:t>
      </w:r>
      <w:r w:rsidDel="00000000" w:rsidR="00000000" w:rsidRPr="00000000">
        <w:rPr>
          <w:rFonts w:ascii="DM Sans" w:cs="DM Sans" w:eastAsia="DM Sans" w:hAnsi="DM Sans"/>
          <w:i w:val="1"/>
          <w:iCs w:val="1"/>
          <w:sz w:val="22"/>
          <w:szCs w:val="22"/>
          <w:rtl w:val="0"/>
        </w:rPr>
        <w:t xml:space="preserve"> se considerará ópera primista a aquellas directoras/es o co directoras/es que no hayan estrenado un largometraje indistintamente si es de ficción o documental a la fecha de la postulación a este fondo, en caso de que el director/a (o codirector/a) haya codirigido anteriormente un largometraje (de ficción o documental), se considerará obra previa.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”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both"/>
        <w:rPr>
          <w:rFonts w:ascii="DM Sans" w:cs="DM Sans" w:eastAsia="DM Sans" w:hAnsi="DM Sans"/>
          <w:color w:val="222222"/>
          <w:sz w:val="22"/>
          <w:szCs w:val="2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En tal sentido, declaro que: </w:t>
      </w:r>
    </w:p>
    <w:p w:rsidR="00000000" w:rsidDel="00000000" w:rsidP="00000000" w:rsidRDefault="00000000" w:rsidRPr="00000000" w14:paraId="00000013">
      <w:pPr>
        <w:jc w:val="both"/>
        <w:rPr>
          <w:rFonts w:ascii="DM Sans" w:cs="DM Sans" w:eastAsia="DM Sans" w:hAnsi="DM Sans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DM Sans" w:cs="DM Sans" w:eastAsia="DM Sans" w:hAnsi="DM Sans"/>
          <w:sz w:val="22"/>
          <w:szCs w:val="22"/>
          <w:highlight w:val="yellow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(OPCIÓN 1)</w:t>
      </w:r>
    </w:p>
    <w:p w:rsidR="00000000" w:rsidDel="00000000" w:rsidP="00000000" w:rsidRDefault="00000000" w:rsidRPr="00000000" w14:paraId="00000015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(</w:t>
      </w: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highlight w:val="yellow"/>
          <w:rtl w:val="0"/>
        </w:rPr>
        <w:t xml:space="preserve">En caso de ser único director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rtl w:val="0"/>
        </w:rPr>
        <w:t xml:space="preserve">El largometraje postulado, es mi primer largometraje como director (a) y no cuento con un largometraje estrenado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 a la fecha de la postulación a este fondo.</w:t>
      </w:r>
    </w:p>
    <w:p w:rsidR="00000000" w:rsidDel="00000000" w:rsidP="00000000" w:rsidRDefault="00000000" w:rsidRPr="00000000" w14:paraId="00000018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both"/>
        <w:rPr>
          <w:rFonts w:ascii="DM Sans" w:cs="DM Sans" w:eastAsia="DM Sans" w:hAnsi="DM Sans"/>
          <w:sz w:val="22"/>
          <w:szCs w:val="22"/>
          <w:highlight w:val="yellow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(OPCIÓN 2)</w:t>
      </w:r>
    </w:p>
    <w:p w:rsidR="00000000" w:rsidDel="00000000" w:rsidP="00000000" w:rsidRDefault="00000000" w:rsidRPr="00000000" w14:paraId="0000001A">
      <w:pPr>
        <w:jc w:val="both"/>
        <w:rPr>
          <w:rFonts w:ascii="DM Sans" w:cs="DM Sans" w:eastAsia="DM Sans" w:hAnsi="DM Sans"/>
          <w:color w:val="000000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highlight w:val="yellow"/>
          <w:rtl w:val="0"/>
        </w:rPr>
        <w:t xml:space="preserve">En caso de ser una codirección:</w:t>
      </w: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1B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color w:val="000000"/>
          <w:sz w:val="22"/>
          <w:szCs w:val="22"/>
          <w:rtl w:val="0"/>
        </w:rPr>
        <w:t xml:space="preserve">El largometraje postulado, es el primer largometraje para todos quienes lo codirigimos y ninguno cuenta con un largometraje estrenado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 a la fecha de la postulación a este fondo.</w:t>
      </w:r>
    </w:p>
    <w:p w:rsidR="00000000" w:rsidDel="00000000" w:rsidP="00000000" w:rsidRDefault="00000000" w:rsidRPr="00000000" w14:paraId="0000001D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150" w:before="0" w:line="240" w:lineRule="auto"/>
        <w:ind w:left="0" w:right="0" w:firstLine="0"/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 declara que la información suministrada tiene carácter de declaración jurada y está sujeta a las penalidades de la ley, fundamentalmente de acuerdo al art. 240 del Código Penal que se transcribe: “(</w:t>
      </w:r>
      <w:r w:rsidDel="00000000" w:rsidR="00000000" w:rsidRPr="00000000">
        <w:rPr>
          <w:rFonts w:ascii="DM Sans" w:cs="DM Sans" w:eastAsia="DM Sans" w:hAnsi="DM Sans"/>
          <w:i w:val="1"/>
          <w:iCs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Falsificación o alteración de un documento privado) El que hiciere un documento privado falso, o alterare uno verdadero, será castigado, cuando hiciere uso de él, con doce meses de prisión a cinco años de penitenciaría”.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Firma/s:</w:t>
      </w:r>
    </w:p>
    <w:p w:rsidR="00000000" w:rsidDel="00000000" w:rsidP="00000000" w:rsidRDefault="00000000" w:rsidRPr="00000000" w14:paraId="00000020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rFonts w:ascii="Arial" w:cs="Arial" w:eastAsia="Arial" w:hAnsi="Arial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cMoFhbMU0MWIh32ikvoU794hZg==">CgMxLjAyCGguZ2pkZ3hzOAByITFuLUtrQjIxNENIOG05cUNoSm1TVHQ5bUo4d25vYlhtYw==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